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18A87" w14:textId="02F31931" w:rsidR="001C20F7" w:rsidRPr="007A06F9" w:rsidRDefault="007A06F9" w:rsidP="007A06F9">
      <w:pPr>
        <w:jc w:val="center"/>
        <w:rPr>
          <w:sz w:val="24"/>
          <w:szCs w:val="24"/>
        </w:rPr>
      </w:pPr>
      <w:r w:rsidRPr="007A06F9">
        <w:rPr>
          <w:rFonts w:hint="eastAsia"/>
          <w:sz w:val="24"/>
          <w:szCs w:val="24"/>
        </w:rPr>
        <w:t>令和7年度　第2回大北障害保健福祉圏域自立支援協議会理事会</w:t>
      </w:r>
    </w:p>
    <w:p w14:paraId="170E222E" w14:textId="77777777" w:rsidR="007A06F9" w:rsidRDefault="007A06F9" w:rsidP="007A06F9">
      <w:pPr>
        <w:jc w:val="right"/>
      </w:pPr>
    </w:p>
    <w:p w14:paraId="6542A932" w14:textId="43AE76BE" w:rsidR="007A06F9" w:rsidRDefault="007A06F9" w:rsidP="007A06F9">
      <w:pPr>
        <w:jc w:val="right"/>
      </w:pPr>
      <w:r>
        <w:rPr>
          <w:rFonts w:hint="eastAsia"/>
        </w:rPr>
        <w:t>日時：令和8年3月26日（木）</w:t>
      </w:r>
    </w:p>
    <w:p w14:paraId="43469173" w14:textId="1471DD92" w:rsidR="007A06F9" w:rsidRDefault="007A06F9" w:rsidP="007A06F9">
      <w:pPr>
        <w:jc w:val="right"/>
      </w:pPr>
      <w:r>
        <w:rPr>
          <w:rFonts w:hint="eastAsia"/>
        </w:rPr>
        <w:t>時間：10:00～12:00</w:t>
      </w:r>
    </w:p>
    <w:p w14:paraId="1C1D8143" w14:textId="3FE4B2DC" w:rsidR="007A06F9" w:rsidRDefault="007A06F9" w:rsidP="007A06F9">
      <w:pPr>
        <w:jc w:val="right"/>
      </w:pPr>
      <w:r>
        <w:rPr>
          <w:rFonts w:hint="eastAsia"/>
        </w:rPr>
        <w:t>場所：大町公民館 2階 講堂</w:t>
      </w:r>
    </w:p>
    <w:p w14:paraId="141E3F02" w14:textId="7CEA80CC" w:rsidR="007A06F9" w:rsidRDefault="007A06F9" w:rsidP="007A06F9">
      <w:pPr>
        <w:pStyle w:val="a9"/>
        <w:numPr>
          <w:ilvl w:val="0"/>
          <w:numId w:val="1"/>
        </w:numPr>
      </w:pPr>
      <w:r>
        <w:rPr>
          <w:rFonts w:hint="eastAsia"/>
        </w:rPr>
        <w:t>開会</w:t>
      </w:r>
    </w:p>
    <w:p w14:paraId="6BF6FA3A" w14:textId="556F5053" w:rsidR="007A06F9" w:rsidRDefault="007A06F9" w:rsidP="007A06F9">
      <w:pPr>
        <w:pStyle w:val="a9"/>
        <w:numPr>
          <w:ilvl w:val="0"/>
          <w:numId w:val="1"/>
        </w:numPr>
      </w:pPr>
      <w:r>
        <w:rPr>
          <w:rFonts w:hint="eastAsia"/>
        </w:rPr>
        <w:t>自己紹介</w:t>
      </w:r>
    </w:p>
    <w:p w14:paraId="2A31EE78" w14:textId="70259425" w:rsidR="007A06F9" w:rsidRDefault="007A06F9" w:rsidP="007A06F9">
      <w:pPr>
        <w:pStyle w:val="a9"/>
        <w:numPr>
          <w:ilvl w:val="0"/>
          <w:numId w:val="1"/>
        </w:numPr>
      </w:pPr>
      <w:r>
        <w:rPr>
          <w:rFonts w:hint="eastAsia"/>
        </w:rPr>
        <w:t>報告事項</w:t>
      </w:r>
    </w:p>
    <w:p w14:paraId="64DCC007" w14:textId="31DB4AE9" w:rsidR="007A06F9" w:rsidRDefault="007A06F9" w:rsidP="007A06F9">
      <w:pPr>
        <w:pStyle w:val="a9"/>
        <w:numPr>
          <w:ilvl w:val="1"/>
          <w:numId w:val="1"/>
        </w:numPr>
      </w:pPr>
      <w:r>
        <w:rPr>
          <w:rFonts w:hint="eastAsia"/>
        </w:rPr>
        <w:t>令和7年度 大北圏域障害者相談支援業務の取組報告</w:t>
      </w:r>
    </w:p>
    <w:p w14:paraId="3816FFB4" w14:textId="77777777" w:rsidR="007A06F9" w:rsidRDefault="007A06F9" w:rsidP="007A06F9">
      <w:r>
        <w:rPr>
          <w:rFonts w:hint="eastAsia"/>
        </w:rPr>
        <w:t xml:space="preserve">　　　　・資料に基づき、大北圏域障害者総合支援センター 所長より報告。</w:t>
      </w:r>
    </w:p>
    <w:p w14:paraId="1F594B91" w14:textId="29EB0477" w:rsidR="007A06F9" w:rsidRDefault="007A06F9" w:rsidP="007A06F9">
      <w:pPr>
        <w:ind w:firstLineChars="500" w:firstLine="1050"/>
      </w:pPr>
      <w:r w:rsidRPr="007A06F9">
        <w:t>出席者から特段の質問および意見は出されなかった。</w:t>
      </w:r>
    </w:p>
    <w:p w14:paraId="6725C204" w14:textId="35626A6D" w:rsidR="007A06F9" w:rsidRDefault="007A06F9" w:rsidP="007A06F9">
      <w:pPr>
        <w:pStyle w:val="a9"/>
        <w:numPr>
          <w:ilvl w:val="0"/>
          <w:numId w:val="1"/>
        </w:numPr>
      </w:pPr>
      <w:r>
        <w:rPr>
          <w:rFonts w:hint="eastAsia"/>
        </w:rPr>
        <w:t>協議事項</w:t>
      </w:r>
    </w:p>
    <w:p w14:paraId="3129F41B" w14:textId="551E6484" w:rsidR="0023284B" w:rsidRDefault="007A06F9" w:rsidP="0023284B">
      <w:pPr>
        <w:pStyle w:val="a9"/>
        <w:numPr>
          <w:ilvl w:val="1"/>
          <w:numId w:val="1"/>
        </w:numPr>
        <w:rPr>
          <w:rFonts w:hint="eastAsia"/>
        </w:rPr>
      </w:pPr>
      <w:r>
        <w:rPr>
          <w:rFonts w:hint="eastAsia"/>
        </w:rPr>
        <w:t>自立支援協議会幹事会報告について</w:t>
      </w:r>
    </w:p>
    <w:p w14:paraId="4CF8528B" w14:textId="5453FE4F" w:rsidR="007A06F9" w:rsidRDefault="007A06F9" w:rsidP="007A06F9">
      <w:pPr>
        <w:ind w:left="440"/>
      </w:pPr>
      <w:r>
        <w:rPr>
          <w:rFonts w:hint="eastAsia"/>
        </w:rPr>
        <w:t xml:space="preserve">　・大北圏域障害福祉人材確保に向けた取り組み</w:t>
      </w:r>
    </w:p>
    <w:p w14:paraId="6E597E70" w14:textId="20BF2F56" w:rsidR="007A06F9" w:rsidRDefault="007A06F9" w:rsidP="007A06F9">
      <w:pPr>
        <w:ind w:left="440"/>
      </w:pPr>
      <w:r>
        <w:rPr>
          <w:rFonts w:hint="eastAsia"/>
        </w:rPr>
        <w:t xml:space="preserve">　　　</w:t>
      </w:r>
      <w:r w:rsidR="0023284B">
        <w:rPr>
          <w:rFonts w:hint="eastAsia"/>
        </w:rPr>
        <w:t>資料なし。</w:t>
      </w:r>
      <w:r>
        <w:rPr>
          <w:rFonts w:hint="eastAsia"/>
        </w:rPr>
        <w:t>小谷村住民福祉課長 鷲澤様</w:t>
      </w:r>
      <w:r w:rsidRPr="007A06F9">
        <w:t>より概要の説明がなされた</w:t>
      </w:r>
      <w:r>
        <w:rPr>
          <w:rFonts w:hint="eastAsia"/>
        </w:rPr>
        <w:t>。</w:t>
      </w:r>
    </w:p>
    <w:p w14:paraId="3B26EC19" w14:textId="77777777" w:rsidR="00F5765B" w:rsidRDefault="007A06F9" w:rsidP="0023284B">
      <w:pPr>
        <w:ind w:left="210" w:hangingChars="100" w:hanging="210"/>
      </w:pPr>
      <w:r>
        <w:rPr>
          <w:rFonts w:hint="eastAsia"/>
        </w:rPr>
        <w:t xml:space="preserve">　　</w:t>
      </w:r>
      <w:r w:rsidR="0023284B">
        <w:rPr>
          <w:rFonts w:hint="eastAsia"/>
        </w:rPr>
        <w:t xml:space="preserve">　　</w:t>
      </w:r>
      <w:r>
        <w:rPr>
          <w:rFonts w:hint="eastAsia"/>
        </w:rPr>
        <w:t xml:space="preserve">　</w:t>
      </w:r>
      <w:r w:rsidR="0023284B">
        <w:rPr>
          <w:rFonts w:hint="eastAsia"/>
        </w:rPr>
        <w:t>補足説明）</w:t>
      </w:r>
    </w:p>
    <w:p w14:paraId="4F989BA8" w14:textId="6B179E33" w:rsidR="00F5765B" w:rsidRDefault="0023284B" w:rsidP="00F5765B">
      <w:pPr>
        <w:ind w:leftChars="100" w:left="210" w:firstLineChars="500" w:firstLine="1050"/>
      </w:pPr>
      <w:r>
        <w:rPr>
          <w:rFonts w:hint="eastAsia"/>
        </w:rPr>
        <w:t>ホームページに掲載する情報について、特定の事業者を掲載することは、～（理由）によ</w:t>
      </w:r>
    </w:p>
    <w:p w14:paraId="0EFCEEE0" w14:textId="2C985592" w:rsidR="0023284B" w:rsidRPr="0023284B" w:rsidRDefault="0023284B" w:rsidP="00F5765B">
      <w:pPr>
        <w:ind w:leftChars="100" w:left="210" w:firstLineChars="500" w:firstLine="1050"/>
        <w:rPr>
          <w:rFonts w:hint="eastAsia"/>
        </w:rPr>
      </w:pPr>
      <w:r>
        <w:rPr>
          <w:rFonts w:hint="eastAsia"/>
        </w:rPr>
        <w:t>り危険なので、広域連合で掲載している情報をPDFで掲載することとした。</w:t>
      </w:r>
    </w:p>
    <w:p w14:paraId="58F3CF52" w14:textId="1A100220" w:rsidR="007A06F9" w:rsidRDefault="007A06F9" w:rsidP="007A06F9">
      <w:pPr>
        <w:ind w:left="440"/>
      </w:pPr>
      <w:r>
        <w:rPr>
          <w:rFonts w:hint="eastAsia"/>
        </w:rPr>
        <w:t xml:space="preserve">　・大北圏域障害福祉サービス等資格助成事業について</w:t>
      </w:r>
    </w:p>
    <w:p w14:paraId="725CC5D7" w14:textId="77777777" w:rsidR="0023284B" w:rsidRDefault="0023284B" w:rsidP="0023284B">
      <w:pPr>
        <w:ind w:left="440"/>
      </w:pPr>
      <w:r>
        <w:rPr>
          <w:rFonts w:hint="eastAsia"/>
        </w:rPr>
        <w:t xml:space="preserve">　　　</w:t>
      </w:r>
      <w:r w:rsidRPr="007A06F9">
        <w:t>資料に基づき、</w:t>
      </w:r>
      <w:r>
        <w:rPr>
          <w:rFonts w:hint="eastAsia"/>
        </w:rPr>
        <w:t>小谷村住民福祉課長 鷲澤様</w:t>
      </w:r>
      <w:r w:rsidRPr="007A06F9">
        <w:t>より概要の説明がなされた</w:t>
      </w:r>
      <w:r>
        <w:rPr>
          <w:rFonts w:hint="eastAsia"/>
        </w:rPr>
        <w:t>。</w:t>
      </w:r>
    </w:p>
    <w:p w14:paraId="65D8E038" w14:textId="77777777" w:rsidR="00F5765B" w:rsidRDefault="0023284B" w:rsidP="007E4987">
      <w:pPr>
        <w:ind w:leftChars="100" w:left="1260" w:hangingChars="500" w:hanging="1050"/>
      </w:pPr>
      <w:r>
        <w:rPr>
          <w:rFonts w:hint="eastAsia"/>
        </w:rPr>
        <w:t xml:space="preserve">　　　</w:t>
      </w:r>
      <w:r w:rsidR="007E4987">
        <w:rPr>
          <w:rFonts w:hint="eastAsia"/>
        </w:rPr>
        <w:t xml:space="preserve">　</w:t>
      </w:r>
      <w:r>
        <w:rPr>
          <w:rFonts w:hint="eastAsia"/>
        </w:rPr>
        <w:t>補足説明）</w:t>
      </w:r>
    </w:p>
    <w:p w14:paraId="3F3D38D6" w14:textId="041CF468" w:rsidR="0023284B" w:rsidRPr="00A65307" w:rsidRDefault="007E4987" w:rsidP="00F5765B">
      <w:pPr>
        <w:ind w:leftChars="600" w:left="1260"/>
      </w:pPr>
      <w:r>
        <w:rPr>
          <w:rFonts w:hint="eastAsia"/>
        </w:rPr>
        <w:t>助成対象者に</w:t>
      </w:r>
      <w:r w:rsidR="0023284B" w:rsidRPr="00A65307">
        <w:rPr>
          <w:rFonts w:hint="eastAsia"/>
        </w:rPr>
        <w:t>5年間</w:t>
      </w:r>
      <w:r>
        <w:rPr>
          <w:rFonts w:hint="eastAsia"/>
        </w:rPr>
        <w:t>の勤務</w:t>
      </w:r>
      <w:r w:rsidR="0023284B" w:rsidRPr="00A65307">
        <w:rPr>
          <w:rFonts w:hint="eastAsia"/>
        </w:rPr>
        <w:t>継続</w:t>
      </w:r>
      <w:r>
        <w:rPr>
          <w:rFonts w:hint="eastAsia"/>
        </w:rPr>
        <w:t>という条件を加えるかという議論もあったが、</w:t>
      </w:r>
      <w:r w:rsidR="0023284B" w:rsidRPr="00A65307">
        <w:rPr>
          <w:rFonts w:hint="eastAsia"/>
        </w:rPr>
        <w:t>意欲があるもの</w:t>
      </w:r>
      <w:r>
        <w:rPr>
          <w:rFonts w:hint="eastAsia"/>
        </w:rPr>
        <w:t>を対象とするため、条件から除外した。また、交付申請書の宛名については、大北障害保健福祉圏域自立支援協議会事務局は大町市社会福祉協議会であることを強調するため、大町市社会福祉協議会を記載。</w:t>
      </w:r>
      <w:r w:rsidRPr="00A65307">
        <w:rPr>
          <w:rFonts w:hint="eastAsia"/>
        </w:rPr>
        <w:t>自立支援協議会事務局</w:t>
      </w:r>
      <w:r>
        <w:rPr>
          <w:rFonts w:hint="eastAsia"/>
        </w:rPr>
        <w:t>交付決定通知書や変更承認通知書に、現会長名が記載されているが様式からは削除。</w:t>
      </w:r>
    </w:p>
    <w:p w14:paraId="4EB296B8" w14:textId="77777777" w:rsidR="00F5765B" w:rsidRDefault="0023284B" w:rsidP="0023284B">
      <w:pPr>
        <w:ind w:left="440"/>
      </w:pPr>
      <w:r>
        <w:rPr>
          <w:rFonts w:hint="eastAsia"/>
        </w:rPr>
        <w:t xml:space="preserve">　　</w:t>
      </w:r>
      <w:r w:rsidR="007E4987">
        <w:rPr>
          <w:rFonts w:hint="eastAsia"/>
        </w:rPr>
        <w:t xml:space="preserve">　</w:t>
      </w:r>
      <w:r>
        <w:rPr>
          <w:rFonts w:hint="eastAsia"/>
        </w:rPr>
        <w:t>質疑応答）</w:t>
      </w:r>
    </w:p>
    <w:p w14:paraId="69659C28" w14:textId="11F738D2" w:rsidR="0023284B" w:rsidRDefault="0023284B" w:rsidP="00F5765B">
      <w:pPr>
        <w:pStyle w:val="a9"/>
        <w:numPr>
          <w:ilvl w:val="0"/>
          <w:numId w:val="4"/>
        </w:numPr>
      </w:pPr>
      <w:r>
        <w:rPr>
          <w:rFonts w:hint="eastAsia"/>
        </w:rPr>
        <w:t>アンケート実施時は該当者がなかった。現在は、該当者がいるが</w:t>
      </w:r>
      <w:r w:rsidR="007E4987">
        <w:rPr>
          <w:rFonts w:hint="eastAsia"/>
        </w:rPr>
        <w:t>申請可能か？</w:t>
      </w:r>
    </w:p>
    <w:p w14:paraId="0B4DEE90" w14:textId="6BCB9664" w:rsidR="005A743F" w:rsidRDefault="007E4987" w:rsidP="005A743F">
      <w:pPr>
        <w:ind w:left="440"/>
      </w:pPr>
      <w:r>
        <w:rPr>
          <w:rFonts w:hint="eastAsia"/>
        </w:rPr>
        <w:t xml:space="preserve">　　　</w:t>
      </w:r>
      <w:r w:rsidR="00F5765B">
        <w:rPr>
          <w:rFonts w:hint="eastAsia"/>
        </w:rPr>
        <w:t xml:space="preserve">　</w:t>
      </w:r>
      <w:r>
        <w:rPr>
          <w:rFonts w:hint="eastAsia"/>
        </w:rPr>
        <w:t>⇒</w:t>
      </w:r>
      <w:r w:rsidR="005A743F">
        <w:rPr>
          <w:rFonts w:hint="eastAsia"/>
        </w:rPr>
        <w:t>事務局：</w:t>
      </w:r>
      <w:r>
        <w:rPr>
          <w:rFonts w:hint="eastAsia"/>
        </w:rPr>
        <w:t>アンケート回答により71万8千円の予算を確保。予算の範囲で執行したい</w:t>
      </w:r>
      <w:r w:rsidR="005A743F">
        <w:rPr>
          <w:rFonts w:hint="eastAsia"/>
        </w:rPr>
        <w:t>。</w:t>
      </w:r>
    </w:p>
    <w:p w14:paraId="50F7F91B" w14:textId="7C556745" w:rsidR="007A06F9" w:rsidRDefault="005A743F" w:rsidP="005A743F">
      <w:pPr>
        <w:ind w:left="440"/>
        <w:rPr>
          <w:rFonts w:hint="eastAsia"/>
        </w:rPr>
      </w:pPr>
      <w:r>
        <w:rPr>
          <w:rFonts w:hint="eastAsia"/>
        </w:rPr>
        <w:t xml:space="preserve">　　　　</w:t>
      </w:r>
      <w:r w:rsidR="00F5765B">
        <w:rPr>
          <w:rFonts w:hint="eastAsia"/>
        </w:rPr>
        <w:t xml:space="preserve">　</w:t>
      </w:r>
      <w:r w:rsidR="007E4987">
        <w:rPr>
          <w:rFonts w:hint="eastAsia"/>
        </w:rPr>
        <w:t>幹事会</w:t>
      </w:r>
      <w:r>
        <w:rPr>
          <w:rFonts w:hint="eastAsia"/>
        </w:rPr>
        <w:t>：幹事会で</w:t>
      </w:r>
      <w:r w:rsidR="007E4987">
        <w:rPr>
          <w:rFonts w:hint="eastAsia"/>
        </w:rPr>
        <w:t>検討する</w:t>
      </w:r>
      <w:r>
        <w:rPr>
          <w:rFonts w:hint="eastAsia"/>
        </w:rPr>
        <w:t>ので</w:t>
      </w:r>
      <w:r w:rsidR="007E4987">
        <w:rPr>
          <w:rFonts w:hint="eastAsia"/>
        </w:rPr>
        <w:t>申請可能とする。</w:t>
      </w:r>
    </w:p>
    <w:p w14:paraId="5FF396C9" w14:textId="48CFCC2F" w:rsidR="007A06F9" w:rsidRDefault="007A06F9" w:rsidP="007A06F9">
      <w:pPr>
        <w:pStyle w:val="a9"/>
        <w:numPr>
          <w:ilvl w:val="1"/>
          <w:numId w:val="1"/>
        </w:numPr>
      </w:pPr>
      <w:r>
        <w:rPr>
          <w:rFonts w:hint="eastAsia"/>
        </w:rPr>
        <w:t>日中サービス支援型グループホームの評価について</w:t>
      </w:r>
    </w:p>
    <w:p w14:paraId="789A0502" w14:textId="4909A74B" w:rsidR="007E4987" w:rsidRDefault="007E4987" w:rsidP="007E4987">
      <w:pPr>
        <w:ind w:left="440"/>
        <w:rPr>
          <w:rFonts w:hint="eastAsia"/>
        </w:rPr>
      </w:pPr>
      <w:r>
        <w:rPr>
          <w:rFonts w:hint="eastAsia"/>
        </w:rPr>
        <w:t xml:space="preserve">　　　</w:t>
      </w:r>
      <w:r w:rsidRPr="007A06F9">
        <w:t>資料に基づき、</w:t>
      </w:r>
      <w:r>
        <w:rPr>
          <w:rFonts w:hint="eastAsia"/>
        </w:rPr>
        <w:t>大北</w:t>
      </w:r>
      <w:r w:rsidR="00BC496B">
        <w:rPr>
          <w:rFonts w:hint="eastAsia"/>
        </w:rPr>
        <w:t>圏域障害者総合支援センター 所長 松井</w:t>
      </w:r>
      <w:r w:rsidRPr="007A06F9">
        <w:t>より概要の説明がなされた</w:t>
      </w:r>
      <w:r>
        <w:rPr>
          <w:rFonts w:hint="eastAsia"/>
        </w:rPr>
        <w:t>。</w:t>
      </w:r>
    </w:p>
    <w:p w14:paraId="0C888A9D" w14:textId="77777777" w:rsidR="00F5765B" w:rsidRDefault="00BC496B" w:rsidP="00BC496B">
      <w:pPr>
        <w:pStyle w:val="a9"/>
        <w:ind w:left="210" w:hangingChars="100" w:hanging="210"/>
      </w:pPr>
      <w:r>
        <w:rPr>
          <w:rFonts w:hint="eastAsia"/>
        </w:rPr>
        <w:t xml:space="preserve">　　　　　補足説明）</w:t>
      </w:r>
    </w:p>
    <w:p w14:paraId="396BD860" w14:textId="7367C676" w:rsidR="00BC496B" w:rsidRDefault="00BC496B" w:rsidP="00F5765B">
      <w:pPr>
        <w:pStyle w:val="a9"/>
        <w:ind w:leftChars="100" w:left="210" w:firstLineChars="500" w:firstLine="1050"/>
      </w:pPr>
      <w:r>
        <w:rPr>
          <w:rFonts w:hint="eastAsia"/>
        </w:rPr>
        <w:t>第6条 ３ 当該関係市町村等とは、市町村担当者、　？ 、基幹相談支援センター、</w:t>
      </w:r>
    </w:p>
    <w:p w14:paraId="20586FC1" w14:textId="677ABDEC" w:rsidR="00BC496B" w:rsidRDefault="00BC496B" w:rsidP="00F5765B">
      <w:pPr>
        <w:pStyle w:val="a9"/>
        <w:ind w:leftChars="100" w:left="210" w:firstLineChars="600" w:firstLine="1260"/>
      </w:pPr>
      <w:r>
        <w:rPr>
          <w:rFonts w:hint="eastAsia"/>
        </w:rPr>
        <w:t>主任相談支援専門員 計4名）</w:t>
      </w:r>
    </w:p>
    <w:p w14:paraId="64D0DAAD" w14:textId="3A459977" w:rsidR="005F3251" w:rsidRDefault="00F5765B" w:rsidP="00F5765B">
      <w:pPr>
        <w:ind w:leftChars="342" w:left="718" w:firstLineChars="200" w:firstLine="420"/>
      </w:pPr>
      <w:r>
        <w:rPr>
          <w:rFonts w:hint="eastAsia"/>
        </w:rPr>
        <w:t>※</w:t>
      </w:r>
      <w:r w:rsidR="005F3251">
        <w:rPr>
          <w:rFonts w:hint="eastAsia"/>
        </w:rPr>
        <w:t>参加者より補足情報：GHは3類型あり、基本は昼間と分離されている。</w:t>
      </w:r>
    </w:p>
    <w:p w14:paraId="22373FA6" w14:textId="768BF4E4" w:rsidR="005F3251" w:rsidRDefault="005F3251" w:rsidP="005F3251">
      <w:pPr>
        <w:pStyle w:val="a9"/>
        <w:ind w:leftChars="100" w:left="210" w:firstLineChars="600" w:firstLine="1260"/>
      </w:pPr>
      <w:r>
        <w:rPr>
          <w:rFonts w:hint="eastAsia"/>
        </w:rPr>
        <w:t>障害者支援施設（入所施設）も昼夜分離し、施設入所と生活介護に分かれている。</w:t>
      </w:r>
    </w:p>
    <w:p w14:paraId="1D4DA908" w14:textId="211338FC" w:rsidR="005F3251" w:rsidRDefault="005F3251" w:rsidP="005F3251">
      <w:pPr>
        <w:pStyle w:val="a9"/>
        <w:ind w:leftChars="100" w:left="210" w:firstLineChars="600" w:firstLine="1260"/>
      </w:pPr>
      <w:r>
        <w:rPr>
          <w:rFonts w:hint="eastAsia"/>
        </w:rPr>
        <w:lastRenderedPageBreak/>
        <w:t>日中サービス支援型GHは、（介護サービス支援型GHや外部サービス支援型と異なり）</w:t>
      </w:r>
    </w:p>
    <w:p w14:paraId="2B493A3B" w14:textId="32985172" w:rsidR="005F3251" w:rsidRDefault="005F3251" w:rsidP="005F3251">
      <w:pPr>
        <w:pStyle w:val="a9"/>
        <w:ind w:leftChars="100" w:left="210" w:firstLineChars="500" w:firstLine="1050"/>
        <w:rPr>
          <w:rFonts w:hint="eastAsia"/>
        </w:rPr>
      </w:pPr>
      <w:r>
        <w:rPr>
          <w:rFonts w:hint="eastAsia"/>
        </w:rPr>
        <w:t xml:space="preserve">　昼夜が分離されていない。だから、年1回外の目を入れていくための仕組みをつくった。</w:t>
      </w:r>
    </w:p>
    <w:p w14:paraId="70004B9F" w14:textId="77777777" w:rsidR="005A743F" w:rsidRDefault="00BC496B" w:rsidP="00BC496B">
      <w:pPr>
        <w:ind w:leftChars="342" w:left="1348" w:hangingChars="300" w:hanging="630"/>
      </w:pPr>
      <w:r>
        <w:rPr>
          <w:rFonts w:hint="eastAsia"/>
        </w:rPr>
        <w:t xml:space="preserve">　 質疑応答</w:t>
      </w:r>
      <w:r w:rsidR="005A743F">
        <w:rPr>
          <w:rFonts w:hint="eastAsia"/>
        </w:rPr>
        <w:t>）</w:t>
      </w:r>
    </w:p>
    <w:p w14:paraId="00E5E836" w14:textId="27EFA83B" w:rsidR="00BC496B" w:rsidRDefault="00BC496B" w:rsidP="005A743F">
      <w:pPr>
        <w:pStyle w:val="a9"/>
        <w:numPr>
          <w:ilvl w:val="0"/>
          <w:numId w:val="3"/>
        </w:numPr>
      </w:pPr>
      <w:r>
        <w:rPr>
          <w:rFonts w:hint="eastAsia"/>
        </w:rPr>
        <w:t>地域住民が一緒に暮らしていきたい、協力していきたいという想いを持っていても事業者からの発信がないと</w:t>
      </w:r>
      <w:r w:rsidR="005A743F">
        <w:rPr>
          <w:rFonts w:hint="eastAsia"/>
        </w:rPr>
        <w:t>繋がりが持てない。地域への説明はあったのか？</w:t>
      </w:r>
    </w:p>
    <w:p w14:paraId="62F21355" w14:textId="4E938549" w:rsidR="005A743F" w:rsidRDefault="005A743F" w:rsidP="005A743F">
      <w:pPr>
        <w:ind w:leftChars="342" w:left="1558" w:hangingChars="400" w:hanging="840"/>
      </w:pPr>
      <w:r>
        <w:rPr>
          <w:rFonts w:hint="eastAsia"/>
        </w:rPr>
        <w:t xml:space="preserve">　　　⇒事業者より：親の会から白馬村にGHが欲しいという声があり設置に至った。働くところよりも日中も介護等のサポートが必要な方がいらしたので、日中サービス支援型GHを選択。障害者だから説明をしてというよりも、周囲がいかに理解するかが重要。</w:t>
      </w:r>
    </w:p>
    <w:p w14:paraId="7A579174" w14:textId="5ABE6B67" w:rsidR="005A743F" w:rsidRDefault="005A743F" w:rsidP="005A743F">
      <w:pPr>
        <w:ind w:leftChars="342" w:left="1558" w:hangingChars="400" w:hanging="840"/>
      </w:pPr>
      <w:r>
        <w:rPr>
          <w:rFonts w:hint="eastAsia"/>
        </w:rPr>
        <w:t xml:space="preserve">　　　　実情を見ていただくというのが第一歩。現状を大切にしてもらいたい。</w:t>
      </w:r>
    </w:p>
    <w:p w14:paraId="647BA0D6" w14:textId="1B5351D2" w:rsidR="005A743F" w:rsidRDefault="005A743F" w:rsidP="005A743F">
      <w:pPr>
        <w:ind w:leftChars="342" w:left="1558" w:hangingChars="400" w:hanging="840"/>
      </w:pPr>
      <w:r>
        <w:rPr>
          <w:rFonts w:hint="eastAsia"/>
        </w:rPr>
        <w:t xml:space="preserve">　　　　双方で理解できる場を確保して欲しい。</w:t>
      </w:r>
    </w:p>
    <w:p w14:paraId="5385BD30" w14:textId="2B5CEE0C" w:rsidR="005A743F" w:rsidRDefault="005A743F" w:rsidP="005A743F">
      <w:pPr>
        <w:pStyle w:val="a9"/>
        <w:numPr>
          <w:ilvl w:val="0"/>
          <w:numId w:val="3"/>
        </w:numPr>
      </w:pPr>
      <w:r>
        <w:rPr>
          <w:rFonts w:hint="eastAsia"/>
        </w:rPr>
        <w:t>年1回実施する評価。圏域内に設置された事業所は1年を経過している。本日要領が可決され、今年度内に実施するのか？</w:t>
      </w:r>
    </w:p>
    <w:p w14:paraId="2A53C4C3" w14:textId="77777777" w:rsidR="005F3251" w:rsidRDefault="005A743F" w:rsidP="005F3251">
      <w:pPr>
        <w:ind w:leftChars="100" w:left="210" w:firstLineChars="500" w:firstLine="1050"/>
      </w:pPr>
      <w:r>
        <w:rPr>
          <w:rFonts w:hint="eastAsia"/>
        </w:rPr>
        <w:t xml:space="preserve">　⇒幹事会：</w:t>
      </w:r>
      <w:r w:rsidR="005F3251">
        <w:rPr>
          <w:rFonts w:hint="eastAsia"/>
        </w:rPr>
        <w:t>これまで申請手続きも整備されていなかった為、</w:t>
      </w:r>
      <w:r>
        <w:rPr>
          <w:rFonts w:hint="eastAsia"/>
        </w:rPr>
        <w:t>今年度は</w:t>
      </w:r>
      <w:r w:rsidR="005F3251">
        <w:rPr>
          <w:rFonts w:hint="eastAsia"/>
        </w:rPr>
        <w:t xml:space="preserve">当該関係市町村が　</w:t>
      </w:r>
    </w:p>
    <w:p w14:paraId="1FFD4985" w14:textId="77777777" w:rsidR="005F3251" w:rsidRDefault="005F3251" w:rsidP="005F3251">
      <w:pPr>
        <w:ind w:leftChars="100" w:left="210" w:firstLineChars="700" w:firstLine="1470"/>
      </w:pPr>
      <w:r>
        <w:rPr>
          <w:rFonts w:hint="eastAsia"/>
        </w:rPr>
        <w:t>調査を実施したので、評価をまとめる。次年度からの適用とし、なるべく早い段階で実</w:t>
      </w:r>
    </w:p>
    <w:p w14:paraId="527607B4" w14:textId="312628F0" w:rsidR="005A743F" w:rsidRDefault="005F3251" w:rsidP="005F3251">
      <w:pPr>
        <w:ind w:leftChars="100" w:left="210" w:firstLineChars="700" w:firstLine="1470"/>
        <w:rPr>
          <w:rFonts w:hint="eastAsia"/>
        </w:rPr>
      </w:pPr>
      <w:r>
        <w:rPr>
          <w:rFonts w:hint="eastAsia"/>
        </w:rPr>
        <w:t>施することとする。</w:t>
      </w:r>
    </w:p>
    <w:p w14:paraId="62C2FF00" w14:textId="77777777" w:rsidR="005F3251" w:rsidRDefault="005F3251" w:rsidP="00BC496B">
      <w:pPr>
        <w:ind w:firstLineChars="200" w:firstLine="420"/>
      </w:pPr>
    </w:p>
    <w:p w14:paraId="58484952" w14:textId="12F15FE4" w:rsidR="0023284B" w:rsidRDefault="0023284B" w:rsidP="00BC496B">
      <w:pPr>
        <w:ind w:firstLineChars="200" w:firstLine="420"/>
      </w:pPr>
      <w:r>
        <w:rPr>
          <w:rFonts w:hint="eastAsia"/>
        </w:rPr>
        <w:t>以下、２つについて、</w:t>
      </w:r>
      <w:r w:rsidRPr="0023284B">
        <w:t>全会一致で承認</w:t>
      </w:r>
      <w:r w:rsidR="00F5765B">
        <w:rPr>
          <w:rFonts w:hint="eastAsia"/>
        </w:rPr>
        <w:t>・可決</w:t>
      </w:r>
      <w:r w:rsidRPr="0023284B">
        <w:t>された。</w:t>
      </w:r>
    </w:p>
    <w:p w14:paraId="5C5050ED" w14:textId="0FB61B76" w:rsidR="0023284B" w:rsidRDefault="0023284B" w:rsidP="005F3251">
      <w:pPr>
        <w:ind w:firstLineChars="100" w:firstLine="210"/>
      </w:pPr>
      <w:r>
        <w:rPr>
          <w:rFonts w:hint="eastAsia"/>
        </w:rPr>
        <w:t>・</w:t>
      </w:r>
      <w:r>
        <w:rPr>
          <w:rFonts w:hint="eastAsia"/>
        </w:rPr>
        <w:t>大北</w:t>
      </w:r>
      <w:r>
        <w:rPr>
          <w:rFonts w:hint="eastAsia"/>
        </w:rPr>
        <w:t>障害保健福祉</w:t>
      </w:r>
      <w:r>
        <w:rPr>
          <w:rFonts w:hint="eastAsia"/>
        </w:rPr>
        <w:t>圏域障害福祉サービス等資格助成</w:t>
      </w:r>
      <w:r>
        <w:rPr>
          <w:rFonts w:hint="eastAsia"/>
        </w:rPr>
        <w:t>金交付要綱</w:t>
      </w:r>
    </w:p>
    <w:p w14:paraId="15CBD9C1" w14:textId="264AE5C3" w:rsidR="0023284B" w:rsidRDefault="0023284B" w:rsidP="005F3251">
      <w:pPr>
        <w:ind w:firstLineChars="100" w:firstLine="210"/>
        <w:rPr>
          <w:rFonts w:hint="eastAsia"/>
        </w:rPr>
      </w:pPr>
      <w:r>
        <w:rPr>
          <w:rFonts w:hint="eastAsia"/>
        </w:rPr>
        <w:t>・</w:t>
      </w:r>
      <w:r>
        <w:rPr>
          <w:rFonts w:hint="eastAsia"/>
        </w:rPr>
        <w:t>大北</w:t>
      </w:r>
      <w:r>
        <w:rPr>
          <w:rFonts w:hint="eastAsia"/>
        </w:rPr>
        <w:t>障害保健福祉</w:t>
      </w:r>
      <w:r>
        <w:rPr>
          <w:rFonts w:hint="eastAsia"/>
        </w:rPr>
        <w:t>圏域</w:t>
      </w:r>
      <w:r>
        <w:rPr>
          <w:rFonts w:hint="eastAsia"/>
        </w:rPr>
        <w:t>日中サービス支援型共同生活援助事業所の評価等に関する事務取扱要領</w:t>
      </w:r>
    </w:p>
    <w:p w14:paraId="46B5AF6E" w14:textId="77777777" w:rsidR="007A06F9" w:rsidRDefault="007A06F9" w:rsidP="007A06F9">
      <w:pPr>
        <w:rPr>
          <w:rFonts w:hint="eastAsia"/>
        </w:rPr>
      </w:pPr>
    </w:p>
    <w:p w14:paraId="6C8A1D5A" w14:textId="2D3CAFCC" w:rsidR="007A06F9" w:rsidRDefault="007A06F9" w:rsidP="007A06F9">
      <w:pPr>
        <w:pStyle w:val="a9"/>
        <w:numPr>
          <w:ilvl w:val="0"/>
          <w:numId w:val="1"/>
        </w:numPr>
      </w:pPr>
      <w:r>
        <w:rPr>
          <w:rFonts w:hint="eastAsia"/>
        </w:rPr>
        <w:t>その他</w:t>
      </w:r>
    </w:p>
    <w:p w14:paraId="0F1E3478" w14:textId="77777777" w:rsidR="00F5765B" w:rsidRDefault="007A06F9" w:rsidP="007A06F9">
      <w:pPr>
        <w:pStyle w:val="a9"/>
        <w:ind w:left="432"/>
      </w:pPr>
      <w:r>
        <w:rPr>
          <w:rFonts w:hint="eastAsia"/>
        </w:rPr>
        <w:t>・長野県自立支援協議会部会員報告</w:t>
      </w:r>
    </w:p>
    <w:p w14:paraId="306446DD" w14:textId="07F14170" w:rsidR="00F5765B" w:rsidRDefault="00F5765B" w:rsidP="00F5765B">
      <w:pPr>
        <w:pStyle w:val="a9"/>
        <w:ind w:left="432" w:firstLineChars="200" w:firstLine="420"/>
      </w:pPr>
      <w:r w:rsidRPr="007A06F9">
        <w:t>資料に基づき、</w:t>
      </w:r>
      <w:r>
        <w:rPr>
          <w:rFonts w:hint="eastAsia"/>
        </w:rPr>
        <w:t>人材育成部会、療育部会より</w:t>
      </w:r>
      <w:r>
        <w:rPr>
          <w:rFonts w:hint="eastAsia"/>
        </w:rPr>
        <w:t>報告。</w:t>
      </w:r>
    </w:p>
    <w:p w14:paraId="529EFCA8" w14:textId="28A3F830" w:rsidR="00F5765B" w:rsidRDefault="000B2E0B" w:rsidP="00F5765B">
      <w:pPr>
        <w:pStyle w:val="a9"/>
        <w:ind w:left="432" w:firstLineChars="200" w:firstLine="420"/>
        <w:rPr>
          <w:rFonts w:hint="eastAsia"/>
        </w:rPr>
      </w:pPr>
      <w:r>
        <w:rPr>
          <w:rFonts w:hint="eastAsia"/>
        </w:rPr>
        <w:t>■人材育成部会より：人材育成に係る部分は手弁当になっている。予算化をお願いしたい。</w:t>
      </w:r>
    </w:p>
    <w:p w14:paraId="497047BB" w14:textId="77777777" w:rsidR="00790B8B" w:rsidRDefault="00F5765B" w:rsidP="00F5765B">
      <w:r>
        <w:rPr>
          <w:rFonts w:hint="eastAsia"/>
        </w:rPr>
        <w:t xml:space="preserve">　　・</w:t>
      </w:r>
      <w:r w:rsidR="00790B8B">
        <w:rPr>
          <w:rFonts w:hint="eastAsia"/>
        </w:rPr>
        <w:t>各委員より</w:t>
      </w:r>
    </w:p>
    <w:p w14:paraId="2B192EC5" w14:textId="3C38111A" w:rsidR="00F5765B" w:rsidRDefault="00790B8B" w:rsidP="00790B8B">
      <w:pPr>
        <w:ind w:firstLineChars="300" w:firstLine="630"/>
      </w:pPr>
      <w:r w:rsidRPr="00790B8B">
        <w:t>意気込み等の発言については、今後の連携に資する提言・要望を重点的に抽出して記載。</w:t>
      </w:r>
    </w:p>
    <w:p w14:paraId="4AA9A272" w14:textId="531F1627" w:rsidR="00F5765B" w:rsidRPr="00F5765B" w:rsidRDefault="00F5765B" w:rsidP="00F5765B">
      <w:r>
        <w:rPr>
          <w:rFonts w:hint="eastAsia"/>
        </w:rPr>
        <w:t xml:space="preserve">　　</w:t>
      </w:r>
      <w:r w:rsidRPr="00F5765B">
        <w:rPr>
          <w:rFonts w:hint="eastAsia"/>
        </w:rPr>
        <w:t xml:space="preserve">　　■大北圏域障害者就業・生活支援センター 体制変更あり</w:t>
      </w:r>
    </w:p>
    <w:p w14:paraId="58C1A4B3" w14:textId="244AE474" w:rsidR="00F5765B" w:rsidRDefault="00F5765B" w:rsidP="00F5765B">
      <w:r w:rsidRPr="00F5765B">
        <w:rPr>
          <w:rFonts w:hint="eastAsia"/>
        </w:rPr>
        <w:t xml:space="preserve">　　　　　　役割の明確化、紹介シートの作成等 ご理解いただきたい。</w:t>
      </w:r>
    </w:p>
    <w:p w14:paraId="56CBE4F5" w14:textId="6CECDBA9" w:rsidR="00F5765B" w:rsidRDefault="00F5765B" w:rsidP="00F5765B">
      <w:r>
        <w:rPr>
          <w:rFonts w:hint="eastAsia"/>
        </w:rPr>
        <w:t xml:space="preserve">　　　　■就労選択支援についての検討の場</w:t>
      </w:r>
    </w:p>
    <w:p w14:paraId="7FA844BE" w14:textId="2A9934A2" w:rsidR="00F5765B" w:rsidRPr="00F5765B" w:rsidRDefault="00F5765B" w:rsidP="00F5765B">
      <w:pPr>
        <w:rPr>
          <w:rFonts w:hint="eastAsia"/>
        </w:rPr>
      </w:pPr>
      <w:r>
        <w:rPr>
          <w:rFonts w:hint="eastAsia"/>
        </w:rPr>
        <w:t xml:space="preserve">　　　　　　現在の高校3年生は従来のやり方で対応している。今後について検討する場が必要。</w:t>
      </w:r>
    </w:p>
    <w:p w14:paraId="0230F6B0" w14:textId="602B2456" w:rsidR="00F5765B" w:rsidRPr="00F5765B" w:rsidRDefault="00F5765B" w:rsidP="00F5765B">
      <w:r w:rsidRPr="00F5765B">
        <w:rPr>
          <w:rFonts w:hint="eastAsia"/>
        </w:rPr>
        <w:t xml:space="preserve">　　　　■</w:t>
      </w:r>
      <w:r w:rsidRPr="00F5765B">
        <w:rPr>
          <w:rFonts w:hint="eastAsia"/>
        </w:rPr>
        <w:t>日中一時支援の単価</w:t>
      </w:r>
      <w:r w:rsidRPr="00F5765B">
        <w:rPr>
          <w:rFonts w:hint="eastAsia"/>
        </w:rPr>
        <w:t>見直し（</w:t>
      </w:r>
      <w:r w:rsidRPr="00F5765B">
        <w:rPr>
          <w:rFonts w:hint="eastAsia"/>
        </w:rPr>
        <w:t>最賃に見合った</w:t>
      </w:r>
      <w:r w:rsidRPr="00F5765B">
        <w:rPr>
          <w:rFonts w:hint="eastAsia"/>
        </w:rPr>
        <w:t>額へ）</w:t>
      </w:r>
    </w:p>
    <w:p w14:paraId="0E6A2254" w14:textId="10963145" w:rsidR="00F5765B" w:rsidRPr="00F5765B" w:rsidRDefault="00F5765B" w:rsidP="00F5765B">
      <w:pPr>
        <w:rPr>
          <w:rFonts w:hint="eastAsia"/>
        </w:rPr>
      </w:pPr>
      <w:r w:rsidRPr="00F5765B">
        <w:rPr>
          <w:rFonts w:hint="eastAsia"/>
        </w:rPr>
        <w:t xml:space="preserve">　　　　</w:t>
      </w:r>
      <w:r w:rsidRPr="00F5765B">
        <w:rPr>
          <w:rFonts w:hint="eastAsia"/>
        </w:rPr>
        <w:t>■</w:t>
      </w:r>
      <w:r w:rsidRPr="00F5765B">
        <w:rPr>
          <w:rFonts w:hint="eastAsia"/>
        </w:rPr>
        <w:t>こども支援部会設置</w:t>
      </w:r>
    </w:p>
    <w:p w14:paraId="7D321257" w14:textId="77777777" w:rsidR="00F5765B" w:rsidRPr="00F5765B" w:rsidRDefault="00F5765B" w:rsidP="00F5765B">
      <w:r w:rsidRPr="00F5765B">
        <w:rPr>
          <w:rFonts w:hint="eastAsia"/>
        </w:rPr>
        <w:t xml:space="preserve">　　　　■障害福祉計画</w:t>
      </w:r>
    </w:p>
    <w:p w14:paraId="63B9145D" w14:textId="77777777" w:rsidR="00F5765B" w:rsidRPr="00F5765B" w:rsidRDefault="00F5765B" w:rsidP="00F5765B">
      <w:pPr>
        <w:ind w:firstLineChars="500" w:firstLine="1050"/>
      </w:pPr>
      <w:r w:rsidRPr="00F5765B">
        <w:rPr>
          <w:rFonts w:hint="eastAsia"/>
        </w:rPr>
        <w:t>医療的ケア児CO配置及び協議の場の設置</w:t>
      </w:r>
    </w:p>
    <w:p w14:paraId="25D04D01" w14:textId="4E4F1D49" w:rsidR="00F5765B" w:rsidRPr="00F5765B" w:rsidRDefault="00F5765B" w:rsidP="00F5765B">
      <w:pPr>
        <w:ind w:firstLineChars="500" w:firstLine="1050"/>
      </w:pPr>
      <w:r w:rsidRPr="00F5765B">
        <w:rPr>
          <w:rFonts w:hint="eastAsia"/>
        </w:rPr>
        <w:t>地域生活支援拠点整備の進捗管理</w:t>
      </w:r>
    </w:p>
    <w:p w14:paraId="00D1D2A7" w14:textId="5655CCE0" w:rsidR="00F5765B" w:rsidRDefault="000B2E0B" w:rsidP="000B2E0B">
      <w:r>
        <w:rPr>
          <w:rFonts w:hint="eastAsia"/>
        </w:rPr>
        <w:t xml:space="preserve">　　　　■主任相談支援専門員配置加算（Ⅰ）</w:t>
      </w:r>
      <w:r w:rsidR="004D46FE">
        <w:rPr>
          <w:rFonts w:hint="eastAsia"/>
        </w:rPr>
        <w:t>の要件について</w:t>
      </w:r>
    </w:p>
    <w:p w14:paraId="0C2CFFA5" w14:textId="77777777" w:rsidR="004D46FE" w:rsidRDefault="004D46FE" w:rsidP="004D46FE">
      <w:pPr>
        <w:ind w:firstLineChars="600" w:firstLine="1260"/>
      </w:pPr>
      <w:r>
        <w:rPr>
          <w:rFonts w:hint="eastAsia"/>
        </w:rPr>
        <w:t>基幹主任は該当することが明確。地域の相談支援事業所の主任は、</w:t>
      </w:r>
      <w:r w:rsidRPr="004D46FE">
        <w:t>地域課題の協議や研修講</w:t>
      </w:r>
    </w:p>
    <w:p w14:paraId="6CB13346" w14:textId="77777777" w:rsidR="004D46FE" w:rsidRDefault="004D46FE" w:rsidP="004D46FE">
      <w:pPr>
        <w:ind w:firstLineChars="600" w:firstLine="1260"/>
      </w:pPr>
      <w:r w:rsidRPr="004D46FE">
        <w:t>師などの地域貢献活動を実施</w:t>
      </w:r>
      <w:r>
        <w:rPr>
          <w:rFonts w:hint="eastAsia"/>
        </w:rPr>
        <w:t>していても、自治体での要件が明確にならないと算定に至ら</w:t>
      </w:r>
    </w:p>
    <w:p w14:paraId="36FD75ED" w14:textId="65090215" w:rsidR="004D46FE" w:rsidRPr="00F5765B" w:rsidRDefault="004D46FE" w:rsidP="004D46FE">
      <w:pPr>
        <w:ind w:firstLineChars="600" w:firstLine="1260"/>
        <w:rPr>
          <w:rFonts w:hint="eastAsia"/>
        </w:rPr>
      </w:pPr>
      <w:r>
        <w:rPr>
          <w:rFonts w:hint="eastAsia"/>
        </w:rPr>
        <w:lastRenderedPageBreak/>
        <w:t>ない。</w:t>
      </w:r>
    </w:p>
    <w:p w14:paraId="4C44FEA2" w14:textId="77777777" w:rsidR="004D46FE" w:rsidRDefault="004D46FE" w:rsidP="00F5765B">
      <w:pPr>
        <w:ind w:firstLineChars="400" w:firstLine="840"/>
      </w:pPr>
      <w:r>
        <w:rPr>
          <w:rFonts w:hint="eastAsia"/>
          <w:b/>
          <w:bCs/>
        </w:rPr>
        <w:t>■</w:t>
      </w:r>
      <w:r>
        <w:rPr>
          <w:rFonts w:hint="eastAsia"/>
        </w:rPr>
        <w:t>専門職確保について、地域で集める手立て</w:t>
      </w:r>
    </w:p>
    <w:p w14:paraId="130F66DF" w14:textId="3D618833" w:rsidR="00F5765B" w:rsidRDefault="004D46FE" w:rsidP="004D46FE">
      <w:pPr>
        <w:ind w:firstLineChars="600" w:firstLine="1260"/>
      </w:pPr>
      <w:r>
        <w:rPr>
          <w:rFonts w:hint="eastAsia"/>
        </w:rPr>
        <w:t>人材派遣等を利用すると費用は25％～30％かかる。（放デイより）</w:t>
      </w:r>
    </w:p>
    <w:p w14:paraId="12653D58" w14:textId="77777777" w:rsidR="00790B8B" w:rsidRDefault="004D46FE" w:rsidP="00790B8B">
      <w:r>
        <w:rPr>
          <w:rFonts w:hint="eastAsia"/>
        </w:rPr>
        <w:t xml:space="preserve">　　　　</w:t>
      </w:r>
      <w:r w:rsidR="00790B8B">
        <w:rPr>
          <w:rFonts w:hint="eastAsia"/>
        </w:rPr>
        <w:t>■リクルート　求職者</w:t>
      </w:r>
      <w:r w:rsidR="00790B8B">
        <w:rPr>
          <w:rFonts w:hint="eastAsia"/>
        </w:rPr>
        <w:t>が多く来</w:t>
      </w:r>
      <w:r w:rsidR="00790B8B">
        <w:rPr>
          <w:rFonts w:hint="eastAsia"/>
        </w:rPr>
        <w:t>て、</w:t>
      </w:r>
      <w:r w:rsidR="00790B8B">
        <w:rPr>
          <w:rFonts w:hint="eastAsia"/>
        </w:rPr>
        <w:t>採用に至らなかった人を</w:t>
      </w:r>
      <w:r w:rsidR="00790B8B">
        <w:rPr>
          <w:rFonts w:hint="eastAsia"/>
        </w:rPr>
        <w:t>他の事業者</w:t>
      </w:r>
      <w:r w:rsidR="00790B8B">
        <w:rPr>
          <w:rFonts w:hint="eastAsia"/>
        </w:rPr>
        <w:t>へ紹介する</w:t>
      </w:r>
      <w:r w:rsidR="00790B8B">
        <w:rPr>
          <w:rFonts w:hint="eastAsia"/>
        </w:rPr>
        <w:t>仕組み</w:t>
      </w:r>
      <w:r w:rsidR="00790B8B">
        <w:rPr>
          <w:rFonts w:hint="eastAsia"/>
        </w:rPr>
        <w:t>も良</w:t>
      </w:r>
    </w:p>
    <w:p w14:paraId="2A098E99" w14:textId="78FCB97F" w:rsidR="00790B8B" w:rsidRDefault="00790B8B" w:rsidP="00790B8B">
      <w:pPr>
        <w:ind w:firstLineChars="600" w:firstLine="1260"/>
      </w:pPr>
      <w:r>
        <w:rPr>
          <w:rFonts w:hint="eastAsia"/>
        </w:rPr>
        <w:t>い</w:t>
      </w:r>
      <w:r>
        <w:rPr>
          <w:rFonts w:hint="eastAsia"/>
        </w:rPr>
        <w:t>だろう。</w:t>
      </w:r>
    </w:p>
    <w:p w14:paraId="7C86D10D" w14:textId="77777777" w:rsidR="00790B8B" w:rsidRDefault="00790B8B" w:rsidP="00790B8B">
      <w:r>
        <w:rPr>
          <w:rFonts w:hint="eastAsia"/>
        </w:rPr>
        <w:t xml:space="preserve">　　　　■</w:t>
      </w:r>
      <w:r>
        <w:rPr>
          <w:rFonts w:hint="eastAsia"/>
        </w:rPr>
        <w:t>教育関係　インクルージョン教育の推進　教師の育成　各学校で取り組みが出来たら。</w:t>
      </w:r>
    </w:p>
    <w:p w14:paraId="0882B169" w14:textId="77777777" w:rsidR="00790B8B" w:rsidRDefault="00790B8B" w:rsidP="00790B8B">
      <w:r>
        <w:rPr>
          <w:rFonts w:hint="eastAsia"/>
        </w:rPr>
        <w:t xml:space="preserve">　　　　■</w:t>
      </w:r>
      <w:r>
        <w:rPr>
          <w:rFonts w:hint="eastAsia"/>
        </w:rPr>
        <w:t>当事者とのズレ　すごいものを求めているわけでない。求めているものよりも低レベル。</w:t>
      </w:r>
    </w:p>
    <w:p w14:paraId="18DCC53D" w14:textId="77777777" w:rsidR="00790B8B" w:rsidRDefault="00790B8B" w:rsidP="00790B8B">
      <w:pPr>
        <w:ind w:firstLineChars="600" w:firstLine="1260"/>
      </w:pPr>
      <w:r>
        <w:rPr>
          <w:rFonts w:hint="eastAsia"/>
        </w:rPr>
        <w:t>目の前に出されないとわからない。</w:t>
      </w:r>
    </w:p>
    <w:p w14:paraId="77354419" w14:textId="4DF4F19B" w:rsidR="00790B8B" w:rsidRDefault="00790B8B" w:rsidP="00790B8B">
      <w:pPr>
        <w:rPr>
          <w:rFonts w:hint="eastAsia"/>
        </w:rPr>
      </w:pPr>
      <w:r>
        <w:rPr>
          <w:rFonts w:hint="eastAsia"/>
        </w:rPr>
        <w:t xml:space="preserve">　　　　</w:t>
      </w:r>
    </w:p>
    <w:p w14:paraId="28396A71" w14:textId="6887828F" w:rsidR="004D46FE" w:rsidRPr="00790B8B" w:rsidRDefault="004D46FE" w:rsidP="004D46FE">
      <w:pPr>
        <w:rPr>
          <w:rFonts w:hint="eastAsia"/>
        </w:rPr>
      </w:pPr>
    </w:p>
    <w:p w14:paraId="30D329A2" w14:textId="4CED08AB" w:rsidR="007A06F9" w:rsidRPr="007A06F9" w:rsidRDefault="00F5765B" w:rsidP="007A06F9">
      <w:pPr>
        <w:rPr>
          <w:rFonts w:hint="eastAsia"/>
        </w:rPr>
      </w:pPr>
      <w:r>
        <w:rPr>
          <w:rFonts w:hint="eastAsia"/>
        </w:rPr>
        <w:t xml:space="preserve">　　　　</w:t>
      </w:r>
    </w:p>
    <w:sectPr w:rsidR="007A06F9" w:rsidRPr="007A06F9" w:rsidSect="0023284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D5CB5"/>
    <w:multiLevelType w:val="hybridMultilevel"/>
    <w:tmpl w:val="712ACD78"/>
    <w:lvl w:ilvl="0" w:tplc="7C5C5B5C">
      <w:start w:val="1"/>
      <w:numFmt w:val="decimalEnclosedCircle"/>
      <w:lvlText w:val="%1"/>
      <w:lvlJc w:val="left"/>
      <w:pPr>
        <w:ind w:left="1640" w:hanging="360"/>
      </w:pPr>
      <w:rPr>
        <w:rFonts w:hint="default"/>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1" w15:restartNumberingAfterBreak="0">
    <w:nsid w:val="2A86041D"/>
    <w:multiLevelType w:val="hybridMultilevel"/>
    <w:tmpl w:val="F61ACF2C"/>
    <w:lvl w:ilvl="0" w:tplc="351CE4C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2726CB9"/>
    <w:multiLevelType w:val="hybridMultilevel"/>
    <w:tmpl w:val="B8807F9E"/>
    <w:lvl w:ilvl="0" w:tplc="1E4A7D42">
      <w:start w:val="1"/>
      <w:numFmt w:val="decimalEnclosedCircle"/>
      <w:lvlText w:val="%1"/>
      <w:lvlJc w:val="left"/>
      <w:pPr>
        <w:ind w:left="1708" w:hanging="360"/>
      </w:pPr>
      <w:rPr>
        <w:rFonts w:hint="default"/>
      </w:rPr>
    </w:lvl>
    <w:lvl w:ilvl="1" w:tplc="04090017" w:tentative="1">
      <w:start w:val="1"/>
      <w:numFmt w:val="aiueoFullWidth"/>
      <w:lvlText w:val="(%2)"/>
      <w:lvlJc w:val="left"/>
      <w:pPr>
        <w:ind w:left="2228" w:hanging="440"/>
      </w:pPr>
    </w:lvl>
    <w:lvl w:ilvl="2" w:tplc="04090011" w:tentative="1">
      <w:start w:val="1"/>
      <w:numFmt w:val="decimalEnclosedCircle"/>
      <w:lvlText w:val="%3"/>
      <w:lvlJc w:val="left"/>
      <w:pPr>
        <w:ind w:left="2668" w:hanging="440"/>
      </w:pPr>
    </w:lvl>
    <w:lvl w:ilvl="3" w:tplc="0409000F" w:tentative="1">
      <w:start w:val="1"/>
      <w:numFmt w:val="decimal"/>
      <w:lvlText w:val="%4."/>
      <w:lvlJc w:val="left"/>
      <w:pPr>
        <w:ind w:left="3108" w:hanging="440"/>
      </w:pPr>
    </w:lvl>
    <w:lvl w:ilvl="4" w:tplc="04090017" w:tentative="1">
      <w:start w:val="1"/>
      <w:numFmt w:val="aiueoFullWidth"/>
      <w:lvlText w:val="(%5)"/>
      <w:lvlJc w:val="left"/>
      <w:pPr>
        <w:ind w:left="3548" w:hanging="440"/>
      </w:pPr>
    </w:lvl>
    <w:lvl w:ilvl="5" w:tplc="04090011" w:tentative="1">
      <w:start w:val="1"/>
      <w:numFmt w:val="decimalEnclosedCircle"/>
      <w:lvlText w:val="%6"/>
      <w:lvlJc w:val="left"/>
      <w:pPr>
        <w:ind w:left="3988" w:hanging="440"/>
      </w:pPr>
    </w:lvl>
    <w:lvl w:ilvl="6" w:tplc="0409000F" w:tentative="1">
      <w:start w:val="1"/>
      <w:numFmt w:val="decimal"/>
      <w:lvlText w:val="%7."/>
      <w:lvlJc w:val="left"/>
      <w:pPr>
        <w:ind w:left="4428" w:hanging="440"/>
      </w:pPr>
    </w:lvl>
    <w:lvl w:ilvl="7" w:tplc="04090017" w:tentative="1">
      <w:start w:val="1"/>
      <w:numFmt w:val="aiueoFullWidth"/>
      <w:lvlText w:val="(%8)"/>
      <w:lvlJc w:val="left"/>
      <w:pPr>
        <w:ind w:left="4868" w:hanging="440"/>
      </w:pPr>
    </w:lvl>
    <w:lvl w:ilvl="8" w:tplc="04090011" w:tentative="1">
      <w:start w:val="1"/>
      <w:numFmt w:val="decimalEnclosedCircle"/>
      <w:lvlText w:val="%9"/>
      <w:lvlJc w:val="left"/>
      <w:pPr>
        <w:ind w:left="5308" w:hanging="440"/>
      </w:pPr>
    </w:lvl>
  </w:abstractNum>
  <w:abstractNum w:abstractNumId="3" w15:restartNumberingAfterBreak="0">
    <w:nsid w:val="48703AE3"/>
    <w:multiLevelType w:val="multilevel"/>
    <w:tmpl w:val="C1BCD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D11E81"/>
    <w:multiLevelType w:val="hybridMultilevel"/>
    <w:tmpl w:val="97A40892"/>
    <w:lvl w:ilvl="0" w:tplc="EFD0926C">
      <w:start w:val="1"/>
      <w:numFmt w:val="decimalFullWidth"/>
      <w:lvlText w:val="%1、"/>
      <w:lvlJc w:val="left"/>
      <w:pPr>
        <w:ind w:left="432" w:hanging="432"/>
      </w:pPr>
      <w:rPr>
        <w:rFonts w:hint="default"/>
      </w:rPr>
    </w:lvl>
    <w:lvl w:ilvl="1" w:tplc="2F5E7852">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4380480">
    <w:abstractNumId w:val="4"/>
  </w:num>
  <w:num w:numId="2" w16cid:durableId="1209494118">
    <w:abstractNumId w:val="1"/>
  </w:num>
  <w:num w:numId="3" w16cid:durableId="1577204599">
    <w:abstractNumId w:val="2"/>
  </w:num>
  <w:num w:numId="4" w16cid:durableId="1871910744">
    <w:abstractNumId w:val="0"/>
  </w:num>
  <w:num w:numId="5" w16cid:durableId="782963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F9"/>
    <w:rsid w:val="000B2E0B"/>
    <w:rsid w:val="001C20F7"/>
    <w:rsid w:val="0023284B"/>
    <w:rsid w:val="00445BA5"/>
    <w:rsid w:val="004D46FE"/>
    <w:rsid w:val="005A743F"/>
    <w:rsid w:val="005F3251"/>
    <w:rsid w:val="00790B8B"/>
    <w:rsid w:val="007A06F9"/>
    <w:rsid w:val="007E4987"/>
    <w:rsid w:val="007F388B"/>
    <w:rsid w:val="00BC496B"/>
    <w:rsid w:val="00F57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67CDCB"/>
  <w15:chartTrackingRefBased/>
  <w15:docId w15:val="{47FC21A8-C70B-4DA6-8444-2D8DFF7A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06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06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06F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A06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06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06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06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06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06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06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06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06F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06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06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06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06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06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06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06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06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6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06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6F9"/>
    <w:pPr>
      <w:spacing w:before="160" w:after="160"/>
      <w:jc w:val="center"/>
    </w:pPr>
    <w:rPr>
      <w:i/>
      <w:iCs/>
      <w:color w:val="404040" w:themeColor="text1" w:themeTint="BF"/>
    </w:rPr>
  </w:style>
  <w:style w:type="character" w:customStyle="1" w:styleId="a8">
    <w:name w:val="引用文 (文字)"/>
    <w:basedOn w:val="a0"/>
    <w:link w:val="a7"/>
    <w:uiPriority w:val="29"/>
    <w:rsid w:val="007A06F9"/>
    <w:rPr>
      <w:i/>
      <w:iCs/>
      <w:color w:val="404040" w:themeColor="text1" w:themeTint="BF"/>
    </w:rPr>
  </w:style>
  <w:style w:type="paragraph" w:styleId="a9">
    <w:name w:val="List Paragraph"/>
    <w:basedOn w:val="a"/>
    <w:uiPriority w:val="34"/>
    <w:qFormat/>
    <w:rsid w:val="007A06F9"/>
    <w:pPr>
      <w:ind w:left="720"/>
      <w:contextualSpacing/>
    </w:pPr>
  </w:style>
  <w:style w:type="character" w:styleId="21">
    <w:name w:val="Intense Emphasis"/>
    <w:basedOn w:val="a0"/>
    <w:uiPriority w:val="21"/>
    <w:qFormat/>
    <w:rsid w:val="007A06F9"/>
    <w:rPr>
      <w:i/>
      <w:iCs/>
      <w:color w:val="0F4761" w:themeColor="accent1" w:themeShade="BF"/>
    </w:rPr>
  </w:style>
  <w:style w:type="paragraph" w:styleId="22">
    <w:name w:val="Intense Quote"/>
    <w:basedOn w:val="a"/>
    <w:next w:val="a"/>
    <w:link w:val="23"/>
    <w:uiPriority w:val="30"/>
    <w:qFormat/>
    <w:rsid w:val="007A0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06F9"/>
    <w:rPr>
      <w:i/>
      <w:iCs/>
      <w:color w:val="0F4761" w:themeColor="accent1" w:themeShade="BF"/>
    </w:rPr>
  </w:style>
  <w:style w:type="character" w:styleId="24">
    <w:name w:val="Intense Reference"/>
    <w:basedOn w:val="a0"/>
    <w:uiPriority w:val="32"/>
    <w:qFormat/>
    <w:rsid w:val="007A06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PONO .</dc:creator>
  <cp:keywords/>
  <dc:description/>
  <cp:lastModifiedBy>PONO .</cp:lastModifiedBy>
  <cp:revision>2</cp:revision>
  <dcterms:created xsi:type="dcterms:W3CDTF">2026-03-26T08:55:00Z</dcterms:created>
  <dcterms:modified xsi:type="dcterms:W3CDTF">2026-03-26T10:47:00Z</dcterms:modified>
</cp:coreProperties>
</file>